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85FA" w14:textId="77777777" w:rsidR="006C7777" w:rsidRDefault="006C7777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E4F59C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68E657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E554BC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710A09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A6058B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91637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E70F5C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111A5" w14:textId="77777777" w:rsidR="00F07606" w:rsidRDefault="00F07606" w:rsidP="006C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21A424" w14:textId="3664C530" w:rsidR="00F07606" w:rsidRPr="00F07606" w:rsidRDefault="00F07606" w:rsidP="00F0760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F0760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ПРОЕКТ</w:t>
      </w: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6C7777" w14:paraId="0116197B" w14:textId="77777777" w:rsidTr="006C7777">
        <w:trPr>
          <w:trHeight w:val="912"/>
        </w:trPr>
        <w:tc>
          <w:tcPr>
            <w:tcW w:w="4159" w:type="dxa"/>
          </w:tcPr>
          <w:p w14:paraId="45EB78F9" w14:textId="77777777" w:rsidR="006C7777" w:rsidRDefault="006C7777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/>
                <w:b/>
                <w:sz w:val="26"/>
                <w:szCs w:val="26"/>
                <w:lang w:eastAsia="ru-RU"/>
              </w:rPr>
              <w:t xml:space="preserve">  КАРАР</w:t>
            </w:r>
          </w:p>
          <w:p w14:paraId="758CC84A" w14:textId="77777777" w:rsidR="006C7777" w:rsidRDefault="006C777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4ECA4F0" w14:textId="3A370BB7" w:rsidR="006C7777" w:rsidRDefault="006C777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 _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_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_ »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_________   202</w:t>
            </w:r>
            <w:r w:rsidR="00F076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й</w:t>
            </w:r>
          </w:p>
        </w:tc>
        <w:tc>
          <w:tcPr>
            <w:tcW w:w="1808" w:type="dxa"/>
          </w:tcPr>
          <w:p w14:paraId="75804DF2" w14:textId="77777777" w:rsidR="006C7777" w:rsidRDefault="006C777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63B370C" w14:textId="77777777" w:rsidR="006C7777" w:rsidRDefault="006C777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8BBA432" w14:textId="77777777" w:rsidR="006C7777" w:rsidRDefault="006C777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№  ___</w:t>
            </w:r>
          </w:p>
        </w:tc>
        <w:tc>
          <w:tcPr>
            <w:tcW w:w="3978" w:type="dxa"/>
          </w:tcPr>
          <w:p w14:paraId="1196EE08" w14:textId="77777777" w:rsidR="006C7777" w:rsidRDefault="006C7777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ПОСТАНОВЛЕНИЕ</w:t>
            </w:r>
          </w:p>
          <w:p w14:paraId="6636508B" w14:textId="77777777" w:rsidR="006C7777" w:rsidRDefault="006C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CBCC1B5" w14:textId="6D2EDF3D" w:rsidR="006C7777" w:rsidRDefault="006C777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 _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_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_ »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_________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_  202</w:t>
            </w:r>
            <w:r w:rsidR="00F076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</w:t>
            </w:r>
          </w:p>
          <w:p w14:paraId="00601519" w14:textId="77777777" w:rsidR="006C7777" w:rsidRDefault="006C777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7DC3C68" w14:textId="77777777" w:rsidR="006C7777" w:rsidRDefault="006C7777" w:rsidP="006C7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 (ущерба)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охраняемым законом ценностям при осуществлении муниципального контроля в сфере</w:t>
      </w:r>
      <w:r>
        <w:rPr>
          <w:rFonts w:ascii="Times New Roman" w:hAnsi="Times New Roman"/>
          <w:b/>
          <w:spacing w:val="-58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благоустройства в границах сельского поселения </w:t>
      </w:r>
    </w:p>
    <w:p w14:paraId="670636E3" w14:textId="77777777" w:rsidR="006C7777" w:rsidRDefault="006C7777" w:rsidP="006C7777">
      <w:pPr>
        <w:pStyle w:val="a3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Ивано-Казанский сельсовет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Иглинский район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</w:p>
    <w:p w14:paraId="74747E19" w14:textId="7F1C3BFA" w:rsidR="006C7777" w:rsidRDefault="006C7777" w:rsidP="006C77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F0760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14:paraId="34168AE8" w14:textId="77777777" w:rsidR="006C7777" w:rsidRDefault="006C7777" w:rsidP="006C777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DBA9A4" w14:textId="77777777" w:rsidR="006C7777" w:rsidRPr="00F07606" w:rsidRDefault="006C7777" w:rsidP="006C777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hyperlink r:id="rId4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Федеральным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от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31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июля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2020 г. №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248-ФЗ                          «О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5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государственном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контроле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(надзоре)</w:t>
        </w:r>
        <w:r>
          <w:rPr>
            <w:rStyle w:val="a4"/>
            <w:rFonts w:ascii="Times New Roman" w:hAnsi="Times New Roman"/>
            <w:color w:val="auto"/>
            <w:spacing w:val="6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>
          <w:rPr>
            <w:rStyle w:val="a4"/>
            <w:rFonts w:ascii="Times New Roman" w:hAnsi="Times New Roman"/>
            <w:color w:val="auto"/>
            <w:spacing w:val="6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муниципальном</w:t>
        </w:r>
        <w:r>
          <w:rPr>
            <w:rStyle w:val="a4"/>
            <w:rFonts w:ascii="Times New Roman" w:hAnsi="Times New Roman"/>
            <w:color w:val="auto"/>
            <w:spacing w:val="6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контроле</w:t>
        </w:r>
        <w:r>
          <w:rPr>
            <w:rStyle w:val="a4"/>
            <w:rFonts w:ascii="Times New Roman" w:hAnsi="Times New Roman"/>
            <w:color w:val="auto"/>
            <w:spacing w:val="6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</w:t>
        </w:r>
        <w:r>
          <w:rPr>
            <w:rStyle w:val="a4"/>
            <w:rFonts w:ascii="Times New Roman" w:hAnsi="Times New Roman"/>
            <w:color w:val="auto"/>
            <w:spacing w:val="6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Российской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6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Федерации»,</w:t>
        </w:r>
        <w:r>
          <w:rPr>
            <w:rStyle w:val="a4"/>
            <w:rFonts w:ascii="Times New Roman" w:hAnsi="Times New Roman"/>
            <w:color w:val="auto"/>
            <w:spacing w:val="-1"/>
            <w:sz w:val="28"/>
            <w:szCs w:val="28"/>
            <w:u w:val="none"/>
          </w:rPr>
          <w:t xml:space="preserve"> </w:t>
        </w:r>
      </w:hyperlink>
      <w:hyperlink r:id="rId7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  <w:r>
          <w:rPr>
            <w:rStyle w:val="a4"/>
            <w:rFonts w:ascii="Times New Roman" w:hAnsi="Times New Roman"/>
            <w:color w:val="auto"/>
            <w:spacing w:val="29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Правительства</w:t>
        </w:r>
        <w:r>
          <w:rPr>
            <w:rStyle w:val="a4"/>
            <w:rFonts w:ascii="Times New Roman" w:hAnsi="Times New Roman"/>
            <w:color w:val="auto"/>
            <w:spacing w:val="34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Российской</w:t>
        </w:r>
        <w:r>
          <w:rPr>
            <w:rStyle w:val="a4"/>
            <w:rFonts w:ascii="Times New Roman" w:hAnsi="Times New Roman"/>
            <w:color w:val="auto"/>
            <w:spacing w:val="6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Федерации</w:t>
        </w:r>
        <w:r>
          <w:rPr>
            <w:rStyle w:val="a4"/>
            <w:rFonts w:ascii="Times New Roman" w:hAnsi="Times New Roman"/>
            <w:color w:val="auto"/>
            <w:spacing w:val="32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от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25</w:t>
        </w:r>
        <w:r>
          <w:rPr>
            <w:rStyle w:val="a4"/>
            <w:rFonts w:ascii="Times New Roman" w:hAnsi="Times New Roman"/>
            <w:color w:val="auto"/>
            <w:spacing w:val="30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июня</w:t>
        </w:r>
        <w:r>
          <w:rPr>
            <w:rStyle w:val="a4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2021</w:t>
        </w:r>
        <w:r>
          <w:rPr>
            <w:rStyle w:val="a4"/>
            <w:rFonts w:ascii="Times New Roman" w:hAnsi="Times New Roman"/>
            <w:color w:val="auto"/>
            <w:spacing w:val="-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г.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990 «Об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утверждении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Правил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разработки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утверждения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контрольными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(надзорными)</w:t>
        </w:r>
      </w:hyperlink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hyperlink r:id="rId9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органами программы профилактики рисков причинения вреда (ущерба) охраняемым законом</w:t>
        </w:r>
      </w:hyperlink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hyperlink r:id="rId10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ценностям»</w:t>
        </w:r>
      </w:hyperlink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п</w:t>
      </w:r>
      <w:r w:rsidRPr="00F07606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о с</w:t>
      </w:r>
      <w:r w:rsidRPr="00F07606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т а</w:t>
      </w:r>
      <w:r w:rsidRPr="00F07606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н</w:t>
      </w:r>
      <w:r w:rsidRPr="00F07606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о в</w:t>
      </w:r>
      <w:r w:rsidRPr="00F07606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л я</w:t>
      </w:r>
      <w:r w:rsidRPr="00F07606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F07606">
        <w:rPr>
          <w:rFonts w:ascii="Times New Roman" w:hAnsi="Times New Roman"/>
          <w:b/>
          <w:bCs/>
          <w:sz w:val="28"/>
          <w:szCs w:val="28"/>
        </w:rPr>
        <w:t>ю:</w:t>
      </w:r>
    </w:p>
    <w:p w14:paraId="0907DDBC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D23105" w14:textId="2319CDB0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Утвердить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прилагаемую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профилактики рисков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(ущерба) охраняемым законом ценностям при осуществлении муниципального контроля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благоустройства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границах сельского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Ивано-Казанский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Иглинский район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0760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</w:t>
      </w:r>
    </w:p>
    <w:p w14:paraId="53AF3760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2. Опубликовать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Ивано-Казанский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Иглинский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Башкортостан.</w:t>
      </w:r>
    </w:p>
    <w:p w14:paraId="03EC3E50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Настоящее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подписания.</w:t>
      </w:r>
    </w:p>
    <w:p w14:paraId="191F2DC6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Контроль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собой.</w:t>
      </w:r>
    </w:p>
    <w:p w14:paraId="5C2BCCEF" w14:textId="77777777" w:rsidR="006C7777" w:rsidRDefault="006C7777" w:rsidP="006C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761DC05" w14:textId="77777777" w:rsidR="006C7777" w:rsidRDefault="006C7777" w:rsidP="006C777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443AAB" w14:textId="77777777" w:rsidR="00F07606" w:rsidRDefault="00F07606" w:rsidP="006C777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7EED31" w14:textId="16ADDBCE" w:rsidR="006C7777" w:rsidRDefault="006C7777" w:rsidP="006C7777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</w:t>
      </w:r>
      <w:r w:rsidR="00F0760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А.А. Куклин</w:t>
      </w:r>
    </w:p>
    <w:p w14:paraId="105E36B6" w14:textId="77777777" w:rsidR="006C7777" w:rsidRDefault="006C7777" w:rsidP="006C7777">
      <w:pPr>
        <w:rPr>
          <w:sz w:val="24"/>
          <w:szCs w:val="24"/>
        </w:rPr>
      </w:pPr>
    </w:p>
    <w:p w14:paraId="0965A9A8" w14:textId="77777777" w:rsidR="006C7777" w:rsidRDefault="006C7777" w:rsidP="006C7777"/>
    <w:p w14:paraId="1C2A34BA" w14:textId="77777777" w:rsidR="006C7777" w:rsidRDefault="006C7777" w:rsidP="006C7777">
      <w:pPr>
        <w:suppressAutoHyphens/>
        <w:snapToGrid w:val="0"/>
        <w:spacing w:after="0"/>
        <w:textAlignment w:val="top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1A357ADF" w14:textId="77777777" w:rsidR="006C7777" w:rsidRDefault="006C7777" w:rsidP="006C7777">
      <w:pPr>
        <w:suppressAutoHyphens/>
        <w:snapToGrid w:val="0"/>
        <w:spacing w:after="0"/>
        <w:ind w:left="5670"/>
        <w:textAlignment w:val="top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УТВЕРЖДЕНА</w:t>
      </w:r>
    </w:p>
    <w:p w14:paraId="10B77270" w14:textId="77777777" w:rsidR="006C7777" w:rsidRDefault="006C7777" w:rsidP="006C7777">
      <w:pPr>
        <w:pStyle w:val="a3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постановлением главы сельского поселения Ивано-Казанский сельсовет муниципального района Иглинский район Республики Башкортостан</w:t>
      </w:r>
    </w:p>
    <w:p w14:paraId="68ADF9B8" w14:textId="4AABBCEE" w:rsidR="006C7777" w:rsidRDefault="006C7777" w:rsidP="006C7777">
      <w:pPr>
        <w:pStyle w:val="a3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от «___» ____________ 202</w:t>
      </w:r>
      <w:r w:rsidR="00F07606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№____</w:t>
      </w:r>
    </w:p>
    <w:p w14:paraId="7551E92C" w14:textId="77777777" w:rsidR="006C7777" w:rsidRDefault="006C7777" w:rsidP="006C7777">
      <w:pPr>
        <w:widowControl w:val="0"/>
        <w:autoSpaceDE w:val="0"/>
        <w:autoSpaceDN w:val="0"/>
        <w:spacing w:before="233" w:after="0" w:line="275" w:lineRule="exact"/>
        <w:ind w:right="-7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ПРОГРАММА</w:t>
      </w:r>
    </w:p>
    <w:p w14:paraId="626B3B50" w14:textId="77777777" w:rsidR="006C7777" w:rsidRDefault="006C7777" w:rsidP="006C7777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/>
          <w:b/>
          <w:spacing w:val="-57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</w:t>
      </w:r>
      <w:r>
        <w:rPr>
          <w:rFonts w:ascii="Times New Roman" w:eastAsia="Times New Roman" w:hAnsi="Times New Roman"/>
          <w:b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осуществлении муниципального</w:t>
      </w:r>
      <w:r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контроля</w:t>
      </w:r>
      <w:r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  <w:r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сфере</w:t>
      </w:r>
      <w:r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благоустройства</w:t>
      </w:r>
      <w:r>
        <w:rPr>
          <w:rFonts w:ascii="Times New Roman" w:eastAsia="Times New Roman" w:hAnsi="Times New Roman"/>
          <w:b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  <w:r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границах</w:t>
      </w:r>
      <w:r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сельского поселения Ивано-Казанский сельсовет муниципального района Иглинский район</w:t>
      </w:r>
      <w:r>
        <w:rPr>
          <w:rFonts w:ascii="Times New Roman" w:eastAsia="Times New Roman" w:hAnsi="Times New Roman"/>
          <w:b/>
          <w:spacing w:val="-57"/>
          <w:sz w:val="28"/>
          <w:szCs w:val="28"/>
        </w:rPr>
        <w:t xml:space="preserve"> </w:t>
      </w:r>
    </w:p>
    <w:p w14:paraId="46CF4F7E" w14:textId="77777777" w:rsidR="006C7777" w:rsidRDefault="006C7777" w:rsidP="006C7777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/>
          <w:b/>
          <w:spacing w:val="4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Республики Башкортостан</w:t>
      </w:r>
    </w:p>
    <w:p w14:paraId="1A29700A" w14:textId="5CE347E7" w:rsidR="006C7777" w:rsidRDefault="006C7777" w:rsidP="006C7777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</w:t>
      </w:r>
      <w:r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202</w:t>
      </w:r>
      <w:r w:rsidR="00F07606">
        <w:rPr>
          <w:rFonts w:ascii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14:paraId="42BBEC40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632B11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 w14:paraId="7D780084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FB8C3E2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Настоящая Программа разработана в соответствии с </w:t>
      </w:r>
      <w:hyperlink r:id="rId11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 от 31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12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июля 2020 г. № 248-ФЗ «О государственном контроле (надзоре) и муниципальном контроле в</w:t>
        </w:r>
      </w:hyperlink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hyperlink r:id="rId13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Российской Федерации», </w:t>
        </w:r>
      </w:hyperlink>
      <w:hyperlink r:id="rId14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25 июня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15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2021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г.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990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«Об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утверждении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Правил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разработки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утверждения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контрольными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16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(надзорными)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органами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программы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профилактики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рисков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причинения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вреда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(ущерба)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17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охраняемым</w:t>
        </w:r>
        <w:r>
          <w:rPr>
            <w:rStyle w:val="a4"/>
            <w:rFonts w:ascii="Times New Roman" w:hAnsi="Times New Roman"/>
            <w:color w:val="auto"/>
            <w:spacing w:val="-10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  <w:r>
          <w:rPr>
            <w:rStyle w:val="a4"/>
            <w:rFonts w:ascii="Times New Roman" w:hAnsi="Times New Roman"/>
            <w:color w:val="auto"/>
            <w:spacing w:val="-10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ценностям»</w:t>
        </w:r>
        <w:r>
          <w:rPr>
            <w:rStyle w:val="a4"/>
            <w:rFonts w:ascii="Times New Roman" w:hAnsi="Times New Roman"/>
            <w:color w:val="auto"/>
            <w:spacing w:val="-9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>
          <w:rPr>
            <w:rStyle w:val="a4"/>
            <w:rFonts w:ascii="Times New Roman" w:hAnsi="Times New Roman"/>
            <w:color w:val="auto"/>
            <w:spacing w:val="-7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предусматривает</w:t>
        </w:r>
        <w:r>
          <w:rPr>
            <w:rStyle w:val="a4"/>
            <w:rFonts w:ascii="Times New Roman" w:hAnsi="Times New Roman"/>
            <w:color w:val="auto"/>
            <w:spacing w:val="-9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комплекс</w:t>
        </w:r>
        <w:r>
          <w:rPr>
            <w:rStyle w:val="a4"/>
            <w:rFonts w:ascii="Times New Roman" w:hAnsi="Times New Roman"/>
            <w:color w:val="auto"/>
            <w:spacing w:val="-9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мероприятий</w:t>
        </w:r>
        <w:r>
          <w:rPr>
            <w:rStyle w:val="a4"/>
            <w:rFonts w:ascii="Times New Roman" w:hAnsi="Times New Roman"/>
            <w:color w:val="auto"/>
            <w:spacing w:val="-8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</w:t>
        </w:r>
        <w:r>
          <w:rPr>
            <w:rStyle w:val="a4"/>
            <w:rFonts w:ascii="Times New Roman" w:hAnsi="Times New Roman"/>
            <w:color w:val="auto"/>
            <w:spacing w:val="-5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профилактике</w:t>
        </w:r>
      </w:hyperlink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hyperlink r:id="rId18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рисков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причинения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вреда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(ущерба)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охраняемым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  <w:r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ценностям </w:t>
        </w:r>
      </w:hyperlink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благоустройства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границах сельского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Ивано-Казанский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Иглинский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Башкортостан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Программа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профилактики).</w:t>
      </w:r>
    </w:p>
    <w:p w14:paraId="6E3F9FB9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Настоящая Программа разработана и подлежит исполнению Администрацией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Ивано-Казанский сельсовет муниципального района Иглинский район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тексту –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администрация).</w:t>
      </w:r>
    </w:p>
    <w:p w14:paraId="19DF6855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AB23C8D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АНАЛИЗ ТЕКУЩЕГО СОСТОЯНИЯ ОСУЩЕСТВЛЕНИЯ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БЛАГОУСТРОЙСТВА,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ОПИСАНИЕ ТЕКУЩЕГО РАЗВИТИЯ ПРОФИЛАКТИЧЕСКОЙ ДЕЯТЕЛЬНОСТИ КОНТРОЛЬНОГО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(НАДЗОРНОГО)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ПРОБЛЕМ,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НАПРАВЛЕНА ПРОГРАММА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ПРОФИЛАКТИКИ</w:t>
      </w:r>
    </w:p>
    <w:p w14:paraId="12C9C57E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AA2533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Согласно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pacing w:val="1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решения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сельского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Ивано-Казанский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Иглинский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Башкортостан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22.11.2022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1"/>
          <w:sz w:val="28"/>
          <w:szCs w:val="28"/>
        </w:rPr>
        <w:t xml:space="preserve"> 311 </w:t>
      </w:r>
      <w:r>
        <w:rPr>
          <w:rFonts w:ascii="Times New Roman" w:hAnsi="Times New Roman"/>
          <w:sz w:val="28"/>
          <w:szCs w:val="28"/>
        </w:rPr>
        <w:t>“Об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благоустройства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Ивано-Казанский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Иглинский район Республики Башкортостан” муниципальный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в сфере благоустройства осуществляется без проведения плановых контрольных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(надзорных) мероприятий в соответствии с частью 2 статьи </w:t>
      </w:r>
      <w:r>
        <w:rPr>
          <w:rFonts w:ascii="Times New Roman" w:hAnsi="Times New Roman"/>
          <w:sz w:val="28"/>
          <w:szCs w:val="28"/>
        </w:rPr>
        <w:lastRenderedPageBreak/>
        <w:t xml:space="preserve">61 </w:t>
      </w:r>
      <w:hyperlink r:id="rId19" w:anchor="64U0IK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 № 248-</w:t>
        </w:r>
      </w:hyperlink>
      <w:r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20" w:anchor="64U0IK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ФЗ</w:t>
        </w:r>
      </w:hyperlink>
      <w:r>
        <w:rPr>
          <w:rFonts w:ascii="Times New Roman" w:hAnsi="Times New Roman"/>
          <w:sz w:val="28"/>
          <w:szCs w:val="28"/>
        </w:rPr>
        <w:t>». Таким образом, ежегодный план проведения плановых проверок юридических лиц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индивидуальных предпринимателей на 2024 год не утверждался. Внеплановые проверки 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проводились.</w:t>
      </w:r>
    </w:p>
    <w:p w14:paraId="5761F8BB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Случаи причинения контролируемыми лицами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вреда (ущерба)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охраняемым законом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ценностям,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возникновения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чрезвычайных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техногенного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установлены.</w:t>
      </w:r>
    </w:p>
    <w:p w14:paraId="64900AA7" w14:textId="6CDB1150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(ущерба)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охраняемым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ценностям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076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осуществлялись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мероприятия:</w:t>
      </w:r>
    </w:p>
    <w:p w14:paraId="04F59804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 размещение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сельского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Ивано-Казанский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Иглинский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Башкортостан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«Интернет»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перечней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частей,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содержащих обязательные требования, оценка соблюдения которых является предметом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актов;</w:t>
      </w:r>
    </w:p>
    <w:p w14:paraId="5CD581C8" w14:textId="77777777" w:rsidR="006C7777" w:rsidRDefault="006C7777" w:rsidP="006C77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консультирование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лицом.</w:t>
      </w:r>
    </w:p>
    <w:p w14:paraId="05E0B591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A24256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3.ЦЕЛИ И ЗАДАЧИ РЕАЛИЗАЦИИ ПРОГРАММЫ ПРОФИЛАКТИКИ</w:t>
      </w:r>
    </w:p>
    <w:p w14:paraId="23D79BBC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17E4182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03A3D346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3EECDD00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FE72829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1FC7A99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  <w:t>Задачами профилактической работы являются:</w:t>
      </w:r>
    </w:p>
    <w:p w14:paraId="4DF800EB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укрепление системы профилактики нарушений обязательных требований;</w:t>
      </w:r>
    </w:p>
    <w:p w14:paraId="3E482033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008136D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повышение правосознания и правовой культуры юридических лиц, индивидуальных предпринимателей и граждан.</w:t>
      </w:r>
    </w:p>
    <w:p w14:paraId="00DE20B5" w14:textId="77777777" w:rsidR="006C7777" w:rsidRDefault="006C7777" w:rsidP="006C77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9966A4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C0385D5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ПРОФИЛАКТИЧЕСКИХ ИЕРОПРИЯТИЙ, СРОКИ (ПЕРИОДИЧНОСТЬ) ИХ ПРОВЕДЕНИЯ</w:t>
      </w:r>
    </w:p>
    <w:p w14:paraId="5E322307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476BE0D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4.1. В рамках осуществления муниципального контроля проводятся следующие профилактические мероприятия: </w:t>
      </w:r>
    </w:p>
    <w:p w14:paraId="1A65D1E4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информирование;</w:t>
      </w:r>
    </w:p>
    <w:p w14:paraId="4F31D126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б) объявление предостережения;</w:t>
      </w:r>
    </w:p>
    <w:p w14:paraId="453176EC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 консультирование;</w:t>
      </w:r>
    </w:p>
    <w:p w14:paraId="15AC0697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г) профилактический визит.</w:t>
      </w:r>
    </w:p>
    <w:p w14:paraId="038593F2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14:paraId="36894A29" w14:textId="77777777" w:rsidR="006C7777" w:rsidRDefault="006C7777" w:rsidP="006C77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№1</w:t>
      </w:r>
    </w:p>
    <w:p w14:paraId="4BEED6EB" w14:textId="77777777" w:rsidR="006C7777" w:rsidRDefault="006C7777" w:rsidP="006C777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68"/>
        <w:gridCol w:w="2550"/>
        <w:gridCol w:w="2976"/>
      </w:tblGrid>
      <w:tr w:rsidR="006C7777" w14:paraId="42CD6672" w14:textId="77777777" w:rsidTr="006C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EEA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14:paraId="3A899CCF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74B6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профилактического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36D7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Периодичность проведения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D650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Должностные лица контрольного (надзорного) органа, ответственное за реализацию профилактических мероприятий</w:t>
            </w:r>
          </w:p>
        </w:tc>
      </w:tr>
      <w:tr w:rsidR="006C7777" w14:paraId="336068DE" w14:textId="77777777" w:rsidTr="006C7777">
        <w:trPr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03C5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8D09" w14:textId="77777777" w:rsidR="006C7777" w:rsidRDefault="006C77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5E65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года, по мере необходимости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784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Должностное лицо, уполномоченное на осуществление муниципального контроля </w:t>
            </w:r>
          </w:p>
        </w:tc>
      </w:tr>
      <w:tr w:rsidR="006C7777" w14:paraId="011BF2A6" w14:textId="77777777" w:rsidTr="006C7777">
        <w:trPr>
          <w:trHeight w:val="98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E30B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E107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на официальном сайте администрации сельского поселения Ивано-Казанский сельсовет муниципального района Иглинский район Республики Башкортостан актуальных сведений, касающихся осуществления муниципального контроля, указанных в ч.3 ст. 46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70D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FACB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C7777" w14:paraId="42C1C5EF" w14:textId="77777777" w:rsidTr="006C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86EC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38E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Объявление предостережения </w:t>
            </w:r>
            <w:r>
              <w:rPr>
                <w:rFonts w:ascii="Times New Roman" w:hAnsi="Times New Roman"/>
                <w:sz w:val="26"/>
                <w:szCs w:val="26"/>
              </w:rPr>
              <w:t>о недопустимости нарушения обязательных требований</w:t>
            </w:r>
          </w:p>
          <w:p w14:paraId="6CD27911" w14:textId="77777777" w:rsidR="006C7777" w:rsidRDefault="006C7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17B6564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5ED9840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B0CF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  <w:p w14:paraId="10E9BBB6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E5AB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Должностное лицо, уполномоченное на осуществление муниципального контроля</w:t>
            </w:r>
          </w:p>
        </w:tc>
      </w:tr>
      <w:tr w:rsidR="006C7777" w14:paraId="01B50A10" w14:textId="77777777" w:rsidTr="006C7777">
        <w:trPr>
          <w:trHeight w:val="14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428F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E89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Консультирование (разъяснения по вопросам, связанным с организацией и осуществлением муниципального контроля).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54A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года </w:t>
            </w:r>
          </w:p>
          <w:p w14:paraId="4B750893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оснований)</w:t>
            </w:r>
          </w:p>
          <w:p w14:paraId="63D6D06F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14C8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Должностное лицо, уполномоченное на осуществление муниципального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контроля</w:t>
            </w:r>
          </w:p>
        </w:tc>
      </w:tr>
      <w:tr w:rsidR="006C7777" w14:paraId="01D3FF43" w14:textId="77777777" w:rsidTr="006C7777">
        <w:trPr>
          <w:trHeight w:val="3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D48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4FBE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Осуществляется в виде личного приема граждан, проводимого главой в устной или письменной форме;</w:t>
            </w:r>
          </w:p>
          <w:p w14:paraId="337AF96D" w14:textId="77777777" w:rsidR="006C7777" w:rsidRDefault="006C7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контрольно-надзорного органа.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966E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A68B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C7777" w14:paraId="2CBE72A3" w14:textId="77777777" w:rsidTr="006C7777">
        <w:trPr>
          <w:trHeight w:val="18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5BDF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C24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Профилактический визит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830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года (при наличии оснований). </w:t>
            </w:r>
          </w:p>
          <w:p w14:paraId="349F3299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Обязательный профилактический визит проводится не реже чем 1 раз в год</w:t>
            </w:r>
          </w:p>
          <w:p w14:paraId="5A64E67B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E0C9" w14:textId="77777777" w:rsidR="006C7777" w:rsidRDefault="006C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Должностное лицо, уполномоченное на осуществление муниципального контроля</w:t>
            </w:r>
          </w:p>
        </w:tc>
      </w:tr>
      <w:tr w:rsidR="006C7777" w14:paraId="246887DD" w14:textId="77777777" w:rsidTr="006C7777">
        <w:trPr>
          <w:trHeight w:val="183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952F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E7DE" w14:textId="77777777" w:rsidR="006C7777" w:rsidRDefault="006C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Осуществляется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78A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1572" w14:textId="77777777" w:rsidR="006C7777" w:rsidRDefault="006C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5930EDC5" w14:textId="77777777" w:rsidR="006C7777" w:rsidRDefault="006C7777" w:rsidP="006C777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E7928" w14:textId="77777777" w:rsidR="006C7777" w:rsidRDefault="006C7777" w:rsidP="006C777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1ABE29" w14:textId="77777777" w:rsidR="006C7777" w:rsidRDefault="006C7777" w:rsidP="006C777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 ПОКАЗАТЕЛИ РЕЗУЛЬТАТИВНОСТИ И ЭФФЕКТИВНОСТИ ПРОГРАММЫ ПРОФИЛАКТИКИ</w:t>
      </w:r>
    </w:p>
    <w:p w14:paraId="45FE0170" w14:textId="77777777" w:rsidR="006C7777" w:rsidRDefault="006C7777" w:rsidP="006C777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89F7A9" w14:textId="77777777" w:rsidR="006C7777" w:rsidRDefault="006C7777" w:rsidP="006C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p w14:paraId="13EEDD4C" w14:textId="77777777" w:rsidR="006C7777" w:rsidRDefault="006C7777" w:rsidP="006C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90%.</w:t>
      </w:r>
    </w:p>
    <w:p w14:paraId="4DAC6A5A" w14:textId="77777777" w:rsidR="006C7777" w:rsidRDefault="006C7777" w:rsidP="006C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A78CBF2" w14:textId="77777777" w:rsidR="006C7777" w:rsidRDefault="006C7777" w:rsidP="006C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б)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 - 100 %.</w:t>
      </w:r>
    </w:p>
    <w:p w14:paraId="3734E72B" w14:textId="77777777" w:rsidR="006C7777" w:rsidRDefault="006C7777" w:rsidP="006C77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39537D0" w14:textId="77777777" w:rsidR="00FD3365" w:rsidRDefault="00FD3365"/>
    <w:sectPr w:rsidR="00FD3365" w:rsidSect="006C77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759"/>
    <w:rsid w:val="0012368B"/>
    <w:rsid w:val="00473FF8"/>
    <w:rsid w:val="006C7777"/>
    <w:rsid w:val="00D75759"/>
    <w:rsid w:val="00F07606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A3B8"/>
  <w15:docId w15:val="{B153EBB7-6910-45A8-8E91-6DB92497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77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C77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7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F3D4B1F-89FD-47D9-A957-F38073D47EE7" TargetMode="External"/><Relationship Id="rId13" Type="http://schemas.openxmlformats.org/officeDocument/2006/relationships/hyperlink" Target="https://pravo-search.minjust.ru/bigs/showDocument.html?id=CF1F5643-3AEB-4438-9333-2E47F2A9D0E7" TargetMode="External"/><Relationship Id="rId18" Type="http://schemas.openxmlformats.org/officeDocument/2006/relationships/hyperlink" Target="https://pravo-search.minjust.ru/bigs/showDocument.html?id=1F3D4B1F-89FD-47D9-A957-F38073D47EE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1F3D4B1F-89FD-47D9-A957-F38073D47EE7" TargetMode="External"/><Relationship Id="rId12" Type="http://schemas.openxmlformats.org/officeDocument/2006/relationships/hyperlink" Target="https://pravo-search.minjust.ru/bigs/showDocument.html?id=CF1F5643-3AEB-4438-9333-2E47F2A9D0E7" TargetMode="External"/><Relationship Id="rId17" Type="http://schemas.openxmlformats.org/officeDocument/2006/relationships/hyperlink" Target="https://pravo-search.minjust.ru/bigs/showDocument.html?id=1F3D4B1F-89FD-47D9-A957-F38073D47EE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1F3D4B1F-89FD-47D9-A957-F38073D47EE7" TargetMode="External"/><Relationship Id="rId20" Type="http://schemas.openxmlformats.org/officeDocument/2006/relationships/hyperlink" Target="https://docs.cntd.ru/document/565415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F1F5643-3AEB-4438-9333-2E47F2A9D0E7" TargetMode="External"/><Relationship Id="rId11" Type="http://schemas.openxmlformats.org/officeDocument/2006/relationships/hyperlink" Target="https://pravo-search.minjust.ru/bigs/showDocument.html?id=CF1F5643-3AEB-4438-9333-2E47F2A9D0E7" TargetMode="External"/><Relationship Id="rId5" Type="http://schemas.openxmlformats.org/officeDocument/2006/relationships/hyperlink" Target="https://pravo-search.minjust.ru/bigs/showDocument.html?id=CF1F5643-3AEB-4438-9333-2E47F2A9D0E7" TargetMode="External"/><Relationship Id="rId1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hyperlink" Target="https://pravo-search.minjust.ru/bigs/showDocument.html?id=1F3D4B1F-89FD-47D9-A957-F38073D47EE7" TargetMode="External"/><Relationship Id="rId19" Type="http://schemas.openxmlformats.org/officeDocument/2006/relationships/hyperlink" Target="https://docs.cntd.ru/document/565415215" TargetMode="External"/><Relationship Id="rId4" Type="http://schemas.openxmlformats.org/officeDocument/2006/relationships/hyperlink" Target="https://pravo-search.minjust.ru/bigs/showDocument.html?id=CF1F5643-3AEB-4438-9333-2E47F2A9D0E7" TargetMode="External"/><Relationship Id="rId9" Type="http://schemas.openxmlformats.org/officeDocument/2006/relationships/hyperlink" Target="https://pravo-search.minjust.ru/bigs/showDocument.html?id=1F3D4B1F-89FD-47D9-A957-F38073D47EE7" TargetMode="External"/><Relationship Id="rId14" Type="http://schemas.openxmlformats.org/officeDocument/2006/relationships/hyperlink" Target="https://pravo-search.minjust.ru/bigs/showDocument.html?id=1F3D4B1F-89FD-47D9-A957-F38073D47EE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Пользователь</cp:lastModifiedBy>
  <cp:revision>4</cp:revision>
  <cp:lastPrinted>2025-01-27T05:46:00Z</cp:lastPrinted>
  <dcterms:created xsi:type="dcterms:W3CDTF">2025-01-27T05:43:00Z</dcterms:created>
  <dcterms:modified xsi:type="dcterms:W3CDTF">2026-06-26T11:12:00Z</dcterms:modified>
</cp:coreProperties>
</file>